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16" w:rsidRPr="0055653B" w:rsidRDefault="0033260D" w:rsidP="00DD1116">
      <w:pPr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    </w:t>
      </w:r>
      <w:r w:rsidR="00DD1116" w:rsidRPr="00E474E4">
        <w:rPr>
          <w:b/>
          <w:sz w:val="30"/>
          <w:szCs w:val="30"/>
          <w:lang w:val="ru-RU"/>
        </w:rPr>
        <w:t>Г</w:t>
      </w:r>
      <w:r w:rsidR="00DD1116">
        <w:rPr>
          <w:b/>
          <w:sz w:val="30"/>
          <w:szCs w:val="30"/>
          <w:lang w:val="ru-RU"/>
        </w:rPr>
        <w:t>равитационные условия на Венере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206913">
        <w:rPr>
          <w:sz w:val="30"/>
          <w:szCs w:val="30"/>
          <w:lang w:val="ru-RU"/>
        </w:rPr>
        <w:t xml:space="preserve">        </w:t>
      </w:r>
      <w:r w:rsidRPr="00E474E4">
        <w:rPr>
          <w:sz w:val="30"/>
          <w:szCs w:val="30"/>
          <w:lang w:val="ru-RU"/>
        </w:rPr>
        <w:t xml:space="preserve">Масса Венеры равна: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17D81A29" wp14:editId="587054EF">
            <wp:extent cx="1466850" cy="285750"/>
            <wp:effectExtent l="0" t="0" r="0" b="0"/>
            <wp:docPr id="1" name="Picture 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 xml:space="preserve">. Радиус Венеры -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68773DF2" wp14:editId="4190670C">
            <wp:extent cx="1247775" cy="285750"/>
            <wp:effectExtent l="0" t="0" r="9525" b="0"/>
            <wp:docPr id="2" name="Picture 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Вычислим количество гравитационных квантов в массе Венеры: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5BCE140B" wp14:editId="0BE3DE4A">
            <wp:extent cx="2905125" cy="571500"/>
            <wp:effectExtent l="0" t="0" r="0" b="0"/>
            <wp:docPr id="3" name="Picture 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41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Определим гравитационное метрическое число Венеры: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3FD36CC3" wp14:editId="2D00514E">
            <wp:extent cx="2495550" cy="552450"/>
            <wp:effectExtent l="0" t="0" r="0" b="0"/>
            <wp:docPr id="4" name="Picture 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41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Найдем следующие гравитационные показатели:</w:t>
      </w:r>
    </w:p>
    <w:p w:rsidR="00DD1116" w:rsidRPr="00E474E4" w:rsidRDefault="00DD1116" w:rsidP="00DD1116">
      <w:pPr>
        <w:jc w:val="right"/>
        <w:rPr>
          <w:b/>
          <w:sz w:val="30"/>
          <w:szCs w:val="30"/>
          <w:lang w:val="ru-RU"/>
        </w:rPr>
      </w:pPr>
      <w:r>
        <w:rPr>
          <w:b/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003BD65C" wp14:editId="129B43AB">
            <wp:extent cx="3067050" cy="600075"/>
            <wp:effectExtent l="0" t="0" r="0" b="9525"/>
            <wp:docPr id="5" name="Picture 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b/>
          <w:sz w:val="30"/>
          <w:szCs w:val="30"/>
          <w:lang w:val="ru-RU"/>
        </w:rPr>
        <w:t>;</w:t>
      </w:r>
      <w:r w:rsidRPr="00F55271">
        <w:rPr>
          <w:b/>
          <w:sz w:val="30"/>
          <w:szCs w:val="30"/>
          <w:lang w:val="ru-RU"/>
        </w:rPr>
        <w:t xml:space="preserve">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F55271">
        <w:rPr>
          <w:sz w:val="30"/>
          <w:szCs w:val="30"/>
          <w:lang w:val="ru-RU"/>
        </w:rPr>
        <w:t>41</w:t>
      </w:r>
      <w:r>
        <w:rPr>
          <w:sz w:val="30"/>
          <w:szCs w:val="30"/>
          <w:lang w:val="ru-RU"/>
        </w:rPr>
        <w:t>.</w:t>
      </w:r>
      <w:r w:rsidRPr="00F55271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right"/>
        <w:rPr>
          <w:b/>
          <w:sz w:val="30"/>
          <w:szCs w:val="30"/>
          <w:lang w:val="ru-RU"/>
        </w:rPr>
      </w:pPr>
      <w:r>
        <w:rPr>
          <w:b/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697FAC18" wp14:editId="61FA0D08">
            <wp:extent cx="1076325" cy="276225"/>
            <wp:effectExtent l="0" t="0" r="9525" b="9525"/>
            <wp:docPr id="6" name="Picture 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b/>
          <w:sz w:val="30"/>
          <w:szCs w:val="30"/>
          <w:lang w:val="ru-RU"/>
        </w:rPr>
        <w:t>.</w:t>
      </w:r>
      <w:r w:rsidRPr="00F55271">
        <w:rPr>
          <w:b/>
          <w:sz w:val="30"/>
          <w:szCs w:val="30"/>
          <w:lang w:val="ru-RU"/>
        </w:rPr>
        <w:t xml:space="preserve">  </w:t>
      </w:r>
      <w:r w:rsidRPr="00206913">
        <w:rPr>
          <w:b/>
          <w:sz w:val="30"/>
          <w:szCs w:val="30"/>
          <w:lang w:val="ru-RU"/>
        </w:rPr>
        <w:t xml:space="preserve">        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F55271">
        <w:rPr>
          <w:sz w:val="30"/>
          <w:szCs w:val="30"/>
          <w:lang w:val="ru-RU"/>
        </w:rPr>
        <w:t>41</w:t>
      </w:r>
      <w:r>
        <w:rPr>
          <w:sz w:val="30"/>
          <w:szCs w:val="30"/>
          <w:lang w:val="ru-RU"/>
        </w:rPr>
        <w:t>.</w:t>
      </w:r>
      <w:r w:rsidRPr="00F55271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</w:p>
    <w:p w:rsidR="00DD1116" w:rsidRPr="00DD1116" w:rsidRDefault="00DD1116" w:rsidP="00DD1116">
      <w:pPr>
        <w:jc w:val="both"/>
        <w:rPr>
          <w:i/>
          <w:sz w:val="30"/>
          <w:szCs w:val="30"/>
          <w:lang w:val="ru-RU"/>
        </w:rPr>
      </w:pPr>
      <w:r w:rsidRPr="00DD1116">
        <w:rPr>
          <w:i/>
          <w:sz w:val="30"/>
          <w:szCs w:val="30"/>
          <w:lang w:val="ru-RU"/>
        </w:rPr>
        <w:t>Гравитационная</w:t>
      </w:r>
      <w:r w:rsidRPr="00DD1116">
        <w:rPr>
          <w:b/>
          <w:i/>
          <w:sz w:val="30"/>
          <w:szCs w:val="30"/>
          <w:lang w:val="ru-RU"/>
        </w:rPr>
        <w:t xml:space="preserve"> </w:t>
      </w:r>
      <w:r w:rsidRPr="00DD1116">
        <w:rPr>
          <w:i/>
          <w:sz w:val="30"/>
          <w:szCs w:val="30"/>
          <w:lang w:val="ru-RU"/>
        </w:rPr>
        <w:t>фазовая скорость Венеры – это ее первая космическая скорость: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50D2E909" wp14:editId="4642E525">
            <wp:extent cx="3476625" cy="495300"/>
            <wp:effectExtent l="0" t="0" r="9525" b="0"/>
            <wp:docPr id="7" name="Picture 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F55271">
        <w:rPr>
          <w:sz w:val="30"/>
          <w:szCs w:val="30"/>
          <w:lang w:val="ru-RU"/>
        </w:rPr>
        <w:t xml:space="preserve">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1368D4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</w:t>
      </w:r>
      <w:r w:rsidRPr="00F55271">
        <w:rPr>
          <w:sz w:val="30"/>
          <w:szCs w:val="30"/>
          <w:lang w:val="ru-RU"/>
        </w:rPr>
        <w:t>5</w:t>
      </w:r>
      <w:r w:rsidRPr="008A0DE7">
        <w:rPr>
          <w:sz w:val="30"/>
          <w:szCs w:val="30"/>
          <w:lang w:val="ru-RU"/>
        </w:rPr>
        <w:t>)</w:t>
      </w:r>
    </w:p>
    <w:p w:rsidR="00DD1116" w:rsidRPr="001368D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Метрическое инерционное</w:t>
      </w:r>
      <w:r>
        <w:rPr>
          <w:sz w:val="30"/>
          <w:szCs w:val="30"/>
          <w:lang w:val="ru-RU"/>
        </w:rPr>
        <w:t xml:space="preserve"> число Венеры равно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0F5DA558" wp14:editId="169CDFD6">
            <wp:extent cx="3019425" cy="619125"/>
            <wp:effectExtent l="0" t="0" r="9525" b="9525"/>
            <wp:docPr id="8" name="Picture 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,</w:t>
      </w:r>
      <w:r w:rsidRPr="00206913">
        <w:rPr>
          <w:sz w:val="30"/>
          <w:szCs w:val="30"/>
          <w:lang w:val="ru-RU"/>
        </w:rPr>
        <w:t xml:space="preserve">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41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6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 xml:space="preserve">где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1B43D76E" wp14:editId="14AC63C4">
            <wp:extent cx="314325" cy="295275"/>
            <wp:effectExtent l="0" t="0" r="9525" b="9525"/>
            <wp:docPr id="9" name="Picture 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- число Авогадро.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Найдем массу и комптоновскую длину волны потенциального фотона Венеры: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347C10A6" wp14:editId="16977DDC">
            <wp:extent cx="4276725" cy="619125"/>
            <wp:effectExtent l="0" t="0" r="9525" b="9525"/>
            <wp:docPr id="10" name="Picture 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;</w:t>
      </w:r>
      <w:r w:rsidRPr="005172C2">
        <w:rPr>
          <w:sz w:val="30"/>
          <w:szCs w:val="30"/>
          <w:lang w:val="ru-RU"/>
        </w:rPr>
        <w:t xml:space="preserve">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206913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</w:t>
      </w:r>
      <w:r w:rsidRPr="005172C2">
        <w:rPr>
          <w:sz w:val="30"/>
          <w:szCs w:val="30"/>
          <w:lang w:val="ru-RU"/>
        </w:rPr>
        <w:t>7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4CC41452" wp14:editId="194C7EDC">
            <wp:extent cx="3933825" cy="581025"/>
            <wp:effectExtent l="0" t="0" r="9525" b="9525"/>
            <wp:docPr id="11" name="Picture 2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5172C2">
        <w:rPr>
          <w:sz w:val="30"/>
          <w:szCs w:val="30"/>
          <w:lang w:val="ru-RU"/>
        </w:rPr>
        <w:t xml:space="preserve">  </w:t>
      </w:r>
      <w:r w:rsidRPr="00206913">
        <w:rPr>
          <w:sz w:val="30"/>
          <w:szCs w:val="30"/>
          <w:lang w:val="ru-RU"/>
        </w:rPr>
        <w:t xml:space="preserve">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206913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</w:t>
      </w:r>
      <w:r w:rsidRPr="005172C2">
        <w:rPr>
          <w:sz w:val="30"/>
          <w:szCs w:val="30"/>
          <w:lang w:val="ru-RU"/>
        </w:rPr>
        <w:t>8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Комптоновская длина волны инерционного фотона и его масса имеет выражение: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26AB7512" wp14:editId="1AB70164">
            <wp:extent cx="2790825" cy="571500"/>
            <wp:effectExtent l="0" t="0" r="9525" b="0"/>
            <wp:docPr id="12" name="Picture 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;</w:t>
      </w:r>
      <w:r w:rsidRPr="005172C2">
        <w:rPr>
          <w:sz w:val="30"/>
          <w:szCs w:val="30"/>
          <w:lang w:val="ru-RU"/>
        </w:rPr>
        <w:t xml:space="preserve">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206913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</w:t>
      </w:r>
      <w:r w:rsidRPr="005172C2">
        <w:rPr>
          <w:sz w:val="30"/>
          <w:szCs w:val="30"/>
          <w:lang w:val="ru-RU"/>
        </w:rPr>
        <w:t>9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79BD2899" wp14:editId="68CB7C87">
            <wp:extent cx="3933825" cy="581025"/>
            <wp:effectExtent l="0" t="0" r="9525" b="9525"/>
            <wp:docPr id="13" name="Picture 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5172C2">
        <w:rPr>
          <w:sz w:val="30"/>
          <w:szCs w:val="30"/>
          <w:lang w:val="ru-RU"/>
        </w:rPr>
        <w:t xml:space="preserve">  </w:t>
      </w:r>
      <w:r w:rsidRPr="00206913">
        <w:rPr>
          <w:sz w:val="30"/>
          <w:szCs w:val="30"/>
          <w:lang w:val="ru-RU"/>
        </w:rPr>
        <w:t xml:space="preserve">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206913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5172C2">
        <w:rPr>
          <w:sz w:val="30"/>
          <w:szCs w:val="30"/>
          <w:lang w:val="ru-RU"/>
        </w:rPr>
        <w:t>0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Угловая частота радиального фотона Венеры определяется уравнением: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lastRenderedPageBreak/>
        <w:drawing>
          <wp:inline distT="0" distB="0" distL="0" distR="0" wp14:anchorId="61752620" wp14:editId="664486B8">
            <wp:extent cx="2447925" cy="571500"/>
            <wp:effectExtent l="0" t="0" r="9525" b="0"/>
            <wp:docPr id="14" name="Picture 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206913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5172C2">
        <w:rPr>
          <w:sz w:val="30"/>
          <w:szCs w:val="30"/>
          <w:lang w:val="ru-RU"/>
        </w:rPr>
        <w:t>1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Инерционное ускорение гравитационного кванта на поверхности Венеры равно: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6DF12CAA" wp14:editId="584B5E35">
            <wp:extent cx="3248025" cy="476250"/>
            <wp:effectExtent l="0" t="0" r="9525" b="0"/>
            <wp:docPr id="15" name="Picture 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41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</w:p>
    <w:p w:rsidR="00DD1116" w:rsidRPr="00DD1116" w:rsidRDefault="00DD1116" w:rsidP="00DD1116">
      <w:pPr>
        <w:jc w:val="both"/>
        <w:rPr>
          <w:i/>
          <w:sz w:val="30"/>
          <w:szCs w:val="30"/>
          <w:lang w:val="ru-RU"/>
        </w:rPr>
      </w:pPr>
      <w:r w:rsidRPr="00DD1116">
        <w:rPr>
          <w:i/>
          <w:sz w:val="30"/>
          <w:szCs w:val="30"/>
          <w:lang w:val="ru-RU"/>
        </w:rPr>
        <w:t>Ускорение свободного падения на поверхности Венеры имеет следующее значение: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5E69F909" wp14:editId="2283A9AF">
            <wp:extent cx="3019425" cy="495300"/>
            <wp:effectExtent l="0" t="0" r="9525" b="0"/>
            <wp:docPr id="16" name="Picture 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 xml:space="preserve">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1368D4">
        <w:rPr>
          <w:sz w:val="30"/>
          <w:szCs w:val="30"/>
          <w:lang w:val="ru-RU"/>
        </w:rPr>
        <w:t>41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1368D4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</w:p>
    <w:p w:rsidR="00DD1116" w:rsidRPr="00DD1116" w:rsidRDefault="00DD1116" w:rsidP="00DD1116">
      <w:pPr>
        <w:jc w:val="both"/>
        <w:rPr>
          <w:i/>
          <w:sz w:val="30"/>
          <w:szCs w:val="30"/>
          <w:lang w:val="ru-RU"/>
        </w:rPr>
      </w:pPr>
      <w:r w:rsidRPr="00DD1116">
        <w:rPr>
          <w:i/>
          <w:sz w:val="30"/>
          <w:szCs w:val="30"/>
          <w:lang w:val="ru-RU"/>
        </w:rPr>
        <w:t>Ускорение, с которым тела на поверхности Венеры притягиваются друг к другу, равно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24"/>
          <w:sz w:val="30"/>
          <w:szCs w:val="30"/>
          <w:lang w:val="ru-RU" w:eastAsia="ru-RU"/>
        </w:rPr>
        <w:drawing>
          <wp:inline distT="0" distB="0" distL="0" distR="0" wp14:anchorId="30116921" wp14:editId="26FAE690">
            <wp:extent cx="3705225" cy="485775"/>
            <wp:effectExtent l="0" t="0" r="9525" b="9525"/>
            <wp:docPr id="17" name="Picture 2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41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Фотонное число потенциального фотона Венеры равно следующему значению: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026BF869" wp14:editId="03257C4F">
            <wp:extent cx="2219325" cy="552450"/>
            <wp:effectExtent l="0" t="0" r="9525" b="0"/>
            <wp:docPr id="18" name="Picture 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41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5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Найдем значение фазовой скорости потенциального фотона: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501EA3F7" wp14:editId="42850D39">
            <wp:extent cx="3019425" cy="542925"/>
            <wp:effectExtent l="0" t="0" r="9525" b="9525"/>
            <wp:docPr id="19" name="Picture 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>41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206913">
        <w:rPr>
          <w:sz w:val="30"/>
          <w:szCs w:val="30"/>
          <w:lang w:val="ru-RU"/>
        </w:rPr>
        <w:t>6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Определим массу и комптоновскую длину волны резонансного фотона, посредством которого греется ядро Венеры: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12"/>
          <w:sz w:val="30"/>
          <w:szCs w:val="30"/>
          <w:lang w:val="ru-RU" w:eastAsia="ru-RU"/>
        </w:rPr>
        <w:drawing>
          <wp:inline distT="0" distB="0" distL="0" distR="0" wp14:anchorId="05591562" wp14:editId="459603A1">
            <wp:extent cx="3590925" cy="304800"/>
            <wp:effectExtent l="0" t="0" r="9525" b="0"/>
            <wp:docPr id="20" name="Picture 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;</w:t>
      </w:r>
      <w:r w:rsidRPr="005172C2">
        <w:rPr>
          <w:sz w:val="30"/>
          <w:szCs w:val="30"/>
          <w:lang w:val="ru-RU"/>
        </w:rPr>
        <w:t xml:space="preserve">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206913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5172C2">
        <w:rPr>
          <w:sz w:val="30"/>
          <w:szCs w:val="30"/>
          <w:lang w:val="ru-RU"/>
        </w:rPr>
        <w:t>7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271605B7" wp14:editId="12E6093C">
            <wp:extent cx="3819525" cy="571500"/>
            <wp:effectExtent l="0" t="0" r="9525" b="0"/>
            <wp:docPr id="21" name="Picture 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5172C2">
        <w:rPr>
          <w:sz w:val="30"/>
          <w:szCs w:val="30"/>
          <w:lang w:val="ru-RU"/>
        </w:rPr>
        <w:t xml:space="preserve">  </w:t>
      </w:r>
      <w:r w:rsidRPr="00206913">
        <w:rPr>
          <w:sz w:val="30"/>
          <w:szCs w:val="30"/>
          <w:lang w:val="ru-RU"/>
        </w:rPr>
        <w:t xml:space="preserve">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206913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5172C2">
        <w:rPr>
          <w:sz w:val="30"/>
          <w:szCs w:val="30"/>
          <w:lang w:val="ru-RU"/>
        </w:rPr>
        <w:t>8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Найдем температуру ядра Венеры: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28"/>
          <w:sz w:val="30"/>
          <w:szCs w:val="30"/>
          <w:lang w:val="ru-RU" w:eastAsia="ru-RU"/>
        </w:rPr>
        <w:drawing>
          <wp:inline distT="0" distB="0" distL="0" distR="0" wp14:anchorId="1DFD0EC7" wp14:editId="102CA2D1">
            <wp:extent cx="3819525" cy="552450"/>
            <wp:effectExtent l="0" t="0" r="9525" b="0"/>
            <wp:docPr id="22" name="Picture 2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206913">
        <w:rPr>
          <w:sz w:val="30"/>
          <w:szCs w:val="30"/>
          <w:lang w:val="ru-RU"/>
        </w:rPr>
        <w:t xml:space="preserve">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206913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5172C2">
        <w:rPr>
          <w:sz w:val="30"/>
          <w:szCs w:val="30"/>
          <w:lang w:val="ru-RU"/>
        </w:rPr>
        <w:t>9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DD1116">
        <w:rPr>
          <w:i/>
          <w:sz w:val="30"/>
          <w:szCs w:val="30"/>
          <w:lang w:val="ru-RU"/>
        </w:rPr>
        <w:t>Гравитационная постоянная Венеры имеет следующее значение</w:t>
      </w:r>
      <w:r w:rsidRPr="00E474E4">
        <w:rPr>
          <w:sz w:val="30"/>
          <w:szCs w:val="30"/>
          <w:lang w:val="ru-RU"/>
        </w:rPr>
        <w:t>:</w:t>
      </w:r>
    </w:p>
    <w:p w:rsidR="00DD1116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1B6EDA16" wp14:editId="06B12D47">
            <wp:extent cx="4276725" cy="561975"/>
            <wp:effectExtent l="0" t="0" r="0" b="9525"/>
            <wp:docPr id="23" name="Picture 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5172C2">
        <w:rPr>
          <w:sz w:val="30"/>
          <w:szCs w:val="30"/>
          <w:lang w:val="ru-RU"/>
        </w:rPr>
        <w:t xml:space="preserve">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F55271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.</w:t>
      </w:r>
      <w:r w:rsidRPr="005172C2">
        <w:rPr>
          <w:sz w:val="30"/>
          <w:szCs w:val="30"/>
          <w:lang w:val="ru-RU"/>
        </w:rPr>
        <w:t>20</w:t>
      </w:r>
      <w:r w:rsidRPr="008A0DE7">
        <w:rPr>
          <w:sz w:val="30"/>
          <w:szCs w:val="30"/>
          <w:lang w:val="ru-RU"/>
        </w:rPr>
        <w:t>)</w:t>
      </w:r>
    </w:p>
    <w:p w:rsidR="00DD1116" w:rsidRDefault="00DD1116" w:rsidP="00DD1116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b/>
          <w:sz w:val="30"/>
          <w:szCs w:val="30"/>
          <w:lang w:val="ru-RU"/>
        </w:rPr>
      </w:pPr>
      <w:r>
        <w:rPr>
          <w:rFonts w:asciiTheme="minorHAnsi" w:eastAsiaTheme="minorHAnsi" w:hAnsiTheme="minorHAnsi" w:cstheme="minorBidi"/>
          <w:b/>
          <w:sz w:val="30"/>
          <w:szCs w:val="30"/>
          <w:lang w:val="ru-RU"/>
        </w:rPr>
        <w:t xml:space="preserve">     </w:t>
      </w:r>
    </w:p>
    <w:p w:rsidR="00DD1116" w:rsidRDefault="00DD1116" w:rsidP="00DD1116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b/>
          <w:sz w:val="30"/>
          <w:szCs w:val="30"/>
          <w:lang w:val="ru-RU"/>
        </w:rPr>
      </w:pPr>
    </w:p>
    <w:p w:rsidR="00DD1116" w:rsidRDefault="00DD1116" w:rsidP="00DD1116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b/>
          <w:sz w:val="30"/>
          <w:szCs w:val="30"/>
          <w:lang w:val="ru-RU"/>
        </w:rPr>
      </w:pPr>
    </w:p>
    <w:p w:rsidR="00DD1116" w:rsidRDefault="00DD1116" w:rsidP="00DD1116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b/>
          <w:sz w:val="30"/>
          <w:szCs w:val="30"/>
          <w:lang w:val="ru-RU"/>
        </w:rPr>
      </w:pPr>
    </w:p>
    <w:p w:rsidR="00DD1116" w:rsidRPr="00FD28FC" w:rsidRDefault="0033260D" w:rsidP="00DD1116">
      <w:pPr>
        <w:spacing w:after="200" w:line="276" w:lineRule="auto"/>
        <w:ind w:left="426"/>
        <w:contextualSpacing/>
        <w:rPr>
          <w:rFonts w:asciiTheme="minorHAnsi" w:eastAsiaTheme="minorHAnsi" w:hAnsiTheme="minorHAnsi" w:cstheme="minorBidi"/>
          <w:b/>
          <w:sz w:val="30"/>
          <w:szCs w:val="30"/>
          <w:lang w:val="ru-RU"/>
        </w:rPr>
      </w:pPr>
      <w:r>
        <w:rPr>
          <w:rFonts w:asciiTheme="minorHAnsi" w:eastAsiaTheme="minorHAnsi" w:hAnsiTheme="minorHAnsi" w:cstheme="minorBidi"/>
          <w:b/>
          <w:sz w:val="30"/>
          <w:szCs w:val="30"/>
          <w:lang w:val="ru-RU"/>
        </w:rPr>
        <w:lastRenderedPageBreak/>
        <w:t xml:space="preserve">         </w:t>
      </w:r>
      <w:r w:rsidR="00DD1116" w:rsidRPr="00FD28FC">
        <w:rPr>
          <w:rFonts w:asciiTheme="minorHAnsi" w:eastAsiaTheme="minorHAnsi" w:hAnsiTheme="minorHAnsi" w:cstheme="minorBidi"/>
          <w:b/>
          <w:sz w:val="30"/>
          <w:szCs w:val="30"/>
          <w:lang w:val="ru-RU"/>
        </w:rPr>
        <w:t>Магнитное поле на поверхности Венеры.</w:t>
      </w:r>
    </w:p>
    <w:p w:rsidR="00DD1116" w:rsidRPr="00FD28FC" w:rsidRDefault="00DD1116" w:rsidP="00DD1116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</w:p>
    <w:p w:rsidR="00DD1116" w:rsidRPr="00FD28FC" w:rsidRDefault="00DD1116" w:rsidP="00DD1116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Орбитальная скорость Венеры равна </w:t>
      </w:r>
      <w:r w:rsidRPr="00FD28FC">
        <w:rPr>
          <w:rFonts w:asciiTheme="minorHAnsi" w:eastAsiaTheme="minorHAnsi" w:hAnsiTheme="minorHAnsi" w:cstheme="minorBidi"/>
          <w:position w:val="-24"/>
          <w:sz w:val="30"/>
          <w:szCs w:val="30"/>
          <w:lang w:val="ru-RU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29" o:title=""/>
          </v:shape>
          <o:OLEObject Type="Embed" ProgID="Equation.3" ShapeID="_x0000_i1025" DrawAspect="Content" ObjectID="_1454669076" r:id="rId30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.  Эта скорость определяет амплитуду орбитального взаимодействия Венеры и Солнца </w:t>
      </w:r>
      <w:r w:rsidRPr="00FD28FC">
        <w:rPr>
          <w:rFonts w:asciiTheme="minorHAnsi" w:eastAsiaTheme="minorHAnsi" w:hAnsiTheme="minorHAnsi" w:cstheme="minorBidi"/>
          <w:position w:val="-10"/>
          <w:sz w:val="30"/>
          <w:szCs w:val="30"/>
          <w:lang w:val="ru-RU"/>
        </w:rPr>
        <w:object w:dxaOrig="1540" w:dyaOrig="360">
          <v:shape id="_x0000_i1026" type="#_x0000_t75" style="width:77.25pt;height:18.75pt" o:ole="">
            <v:imagedata r:id="rId31" o:title=""/>
          </v:shape>
          <o:OLEObject Type="Embed" ProgID="Equation.3" ShapeID="_x0000_i1026" DrawAspect="Content" ObjectID="_1454669077" r:id="rId32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. Амплитуда взаимодействия резонансных фотонов орбитального взаимодействия для всех планет Солнечной системы одна и та же </w:t>
      </w:r>
      <w:r w:rsidRPr="00FD28FC">
        <w:rPr>
          <w:rFonts w:asciiTheme="minorHAnsi" w:eastAsiaTheme="minorHAnsi" w:hAnsiTheme="minorHAnsi" w:cstheme="minorBidi"/>
          <w:position w:val="-12"/>
          <w:sz w:val="30"/>
          <w:szCs w:val="30"/>
          <w:lang w:val="ru-RU"/>
        </w:rPr>
        <w:object w:dxaOrig="1260" w:dyaOrig="380">
          <v:shape id="_x0000_i1027" type="#_x0000_t75" style="width:63pt;height:18.75pt" o:ole="">
            <v:imagedata r:id="rId33" o:title=""/>
          </v:shape>
          <o:OLEObject Type="Embed" ProgID="Equation.3" ShapeID="_x0000_i1027" DrawAspect="Content" ObjectID="_1454669078" r:id="rId34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. Амплитуда инерционного орбитального фотона равна </w:t>
      </w:r>
    </w:p>
    <w:p w:rsidR="00DD1116" w:rsidRPr="00FD28FC" w:rsidRDefault="00DD1116" w:rsidP="00DD111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0"/>
          <w:sz w:val="30"/>
          <w:szCs w:val="30"/>
          <w:lang w:val="ru-RU"/>
        </w:rPr>
        <w:object w:dxaOrig="2860" w:dyaOrig="720">
          <v:shape id="_x0000_i1028" type="#_x0000_t75" style="width:143.25pt;height:36pt" o:ole="">
            <v:imagedata r:id="rId35" o:title=""/>
          </v:shape>
          <o:OLEObject Type="Embed" ProgID="Equation.3" ShapeID="_x0000_i1028" DrawAspect="Content" ObjectID="_1454669079" r:id="rId36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DD1116" w:rsidRPr="00FD28FC" w:rsidRDefault="00DD1116" w:rsidP="00DD1116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</w:t>
      </w:r>
      <w:proofErr w:type="spellStart"/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Дебройлевская</w:t>
      </w:r>
      <w:proofErr w:type="spellEnd"/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длина волны орбитального импульсного фотона имеет следующее значение </w:t>
      </w:r>
    </w:p>
    <w:p w:rsidR="00DD1116" w:rsidRPr="00FD28FC" w:rsidRDefault="00DD1116" w:rsidP="00DD111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12"/>
          <w:sz w:val="30"/>
          <w:szCs w:val="30"/>
          <w:lang w:val="ru-RU"/>
        </w:rPr>
        <w:object w:dxaOrig="4099" w:dyaOrig="380">
          <v:shape id="_x0000_i1029" type="#_x0000_t75" style="width:204.75pt;height:18.75pt" o:ole="">
            <v:imagedata r:id="rId37" o:title=""/>
          </v:shape>
          <o:OLEObject Type="Embed" ProgID="Equation.3" ShapeID="_x0000_i1029" DrawAspect="Content" ObjectID="_1454669080" r:id="rId38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DD1116" w:rsidRPr="00FD28FC" w:rsidRDefault="00DD1116" w:rsidP="00DD1116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Комптоновская длина волны этого импульсного фотона равна </w:t>
      </w:r>
    </w:p>
    <w:p w:rsidR="00DD1116" w:rsidRPr="00FD28FC" w:rsidRDefault="00DD1116" w:rsidP="00DD111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0"/>
          <w:sz w:val="30"/>
          <w:szCs w:val="30"/>
          <w:lang w:val="ru-RU"/>
        </w:rPr>
        <w:object w:dxaOrig="3700" w:dyaOrig="720">
          <v:shape id="_x0000_i1030" type="#_x0000_t75" style="width:185.25pt;height:36pt" o:ole="">
            <v:imagedata r:id="rId39" o:title=""/>
          </v:shape>
          <o:OLEObject Type="Embed" ProgID="Equation.3" ShapeID="_x0000_i1030" DrawAspect="Content" ObjectID="_1454669081" r:id="rId40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</w:p>
    <w:p w:rsidR="00DD1116" w:rsidRPr="00DD1116" w:rsidRDefault="00DD1116" w:rsidP="00DD1116">
      <w:pPr>
        <w:spacing w:after="200" w:line="276" w:lineRule="auto"/>
        <w:rPr>
          <w:rFonts w:asciiTheme="minorHAnsi" w:eastAsiaTheme="minorHAnsi" w:hAnsiTheme="minorHAnsi" w:cstheme="minorBidi"/>
          <w:i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 xml:space="preserve"> </w:t>
      </w:r>
      <w:r w:rsidRPr="00DD1116">
        <w:rPr>
          <w:rFonts w:asciiTheme="minorHAnsi" w:eastAsiaTheme="minorHAnsi" w:hAnsiTheme="minorHAnsi" w:cstheme="minorBidi"/>
          <w:i/>
          <w:sz w:val="30"/>
          <w:szCs w:val="30"/>
          <w:lang w:val="ru-RU"/>
        </w:rPr>
        <w:t>Плотность магнитного поля Венеры определяется комптоновской длиной волны этого импульсного фотона</w:t>
      </w:r>
    </w:p>
    <w:p w:rsidR="00DD1116" w:rsidRPr="00FD28FC" w:rsidRDefault="00DD1116" w:rsidP="00DD111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position w:val="-34"/>
          <w:sz w:val="30"/>
          <w:szCs w:val="30"/>
          <w:lang w:val="ru-RU"/>
        </w:rPr>
        <w:object w:dxaOrig="5080" w:dyaOrig="720">
          <v:shape id="_x0000_i1031" type="#_x0000_t75" style="width:254.25pt;height:36pt" o:ole="">
            <v:imagedata r:id="rId41" o:title=""/>
          </v:shape>
          <o:OLEObject Type="Embed" ProgID="Equation.3" ShapeID="_x0000_i1031" DrawAspect="Content" ObjectID="_1454669082" r:id="rId42"/>
        </w:object>
      </w: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.</w:t>
      </w:r>
      <w:r>
        <w:rPr>
          <w:sz w:val="32"/>
          <w:szCs w:val="32"/>
          <w:lang w:val="ru-RU"/>
        </w:rPr>
        <w:t xml:space="preserve">                </w:t>
      </w:r>
    </w:p>
    <w:p w:rsidR="00DD1116" w:rsidRPr="00FD28FC" w:rsidRDefault="00DD1116" w:rsidP="00DD1116">
      <w:pPr>
        <w:spacing w:after="200" w:line="276" w:lineRule="auto"/>
        <w:rPr>
          <w:rFonts w:asciiTheme="minorHAnsi" w:eastAsiaTheme="minorHAnsi" w:hAnsiTheme="minorHAnsi" w:cstheme="minorBidi"/>
          <w:sz w:val="30"/>
          <w:szCs w:val="30"/>
          <w:lang w:val="ru-RU"/>
        </w:rPr>
      </w:pPr>
      <w:r w:rsidRPr="00FD28FC">
        <w:rPr>
          <w:rFonts w:asciiTheme="minorHAnsi" w:eastAsiaTheme="minorHAnsi" w:hAnsiTheme="minorHAnsi" w:cstheme="minorBidi"/>
          <w:sz w:val="30"/>
          <w:szCs w:val="30"/>
          <w:lang w:val="ru-RU"/>
        </w:rPr>
        <w:t>Мы видим, что магнитное поле на Венере в два  раза слабее земного магнитного поля.</w:t>
      </w:r>
    </w:p>
    <w:p w:rsidR="00DD1116" w:rsidRPr="00E474E4" w:rsidRDefault="00DD1116" w:rsidP="00DD1116">
      <w:pPr>
        <w:rPr>
          <w:sz w:val="30"/>
          <w:szCs w:val="30"/>
          <w:lang w:val="ru-RU"/>
        </w:rPr>
      </w:pP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</w:p>
    <w:p w:rsidR="00DD1116" w:rsidRPr="00F55271" w:rsidRDefault="00DD1116" w:rsidP="00DD1116">
      <w:pPr>
        <w:jc w:val="both"/>
        <w:rPr>
          <w:b/>
          <w:sz w:val="30"/>
          <w:szCs w:val="30"/>
          <w:lang w:val="ru-RU"/>
        </w:rPr>
      </w:pPr>
      <w:r w:rsidRPr="00206913">
        <w:rPr>
          <w:b/>
          <w:sz w:val="30"/>
          <w:szCs w:val="30"/>
          <w:lang w:val="ru-RU"/>
        </w:rPr>
        <w:t xml:space="preserve">         </w:t>
      </w:r>
      <w:r w:rsidR="00C91A6C">
        <w:rPr>
          <w:b/>
          <w:sz w:val="30"/>
          <w:szCs w:val="30"/>
          <w:lang w:val="ru-RU"/>
        </w:rPr>
        <w:t xml:space="preserve">     </w:t>
      </w:r>
      <w:r>
        <w:rPr>
          <w:b/>
          <w:sz w:val="30"/>
          <w:szCs w:val="30"/>
        </w:rPr>
        <w:t>V</w:t>
      </w:r>
      <w:r>
        <w:rPr>
          <w:b/>
          <w:sz w:val="30"/>
          <w:szCs w:val="30"/>
          <w:lang w:val="ru-RU"/>
        </w:rPr>
        <w:t>.4</w:t>
      </w:r>
      <w:r w:rsidRPr="00F55271">
        <w:rPr>
          <w:b/>
          <w:sz w:val="30"/>
          <w:szCs w:val="30"/>
          <w:lang w:val="ru-RU"/>
        </w:rPr>
        <w:t>2</w:t>
      </w:r>
      <w:r w:rsidRPr="005172C2">
        <w:rPr>
          <w:b/>
          <w:sz w:val="30"/>
          <w:szCs w:val="30"/>
          <w:lang w:val="ru-RU"/>
        </w:rPr>
        <w:t xml:space="preserve">. </w:t>
      </w:r>
      <w:r>
        <w:rPr>
          <w:b/>
          <w:sz w:val="30"/>
          <w:szCs w:val="30"/>
          <w:lang w:val="ru-RU"/>
        </w:rPr>
        <w:t>Орбитальное движение Венеры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FA013C">
        <w:rPr>
          <w:sz w:val="30"/>
          <w:szCs w:val="30"/>
          <w:lang w:val="ru-RU"/>
        </w:rPr>
        <w:t xml:space="preserve">          </w:t>
      </w:r>
      <w:r>
        <w:rPr>
          <w:sz w:val="30"/>
          <w:szCs w:val="30"/>
          <w:lang w:val="ru-RU"/>
        </w:rPr>
        <w:t>Больш</w:t>
      </w:r>
      <w:r w:rsidRPr="003A4715">
        <w:rPr>
          <w:sz w:val="30"/>
          <w:szCs w:val="30"/>
          <w:lang w:val="ru-RU"/>
        </w:rPr>
        <w:t>ая полуось</w:t>
      </w:r>
      <w:r>
        <w:rPr>
          <w:sz w:val="30"/>
          <w:szCs w:val="30"/>
          <w:lang w:val="ru-RU"/>
        </w:rPr>
        <w:t xml:space="preserve"> орбиты Венеры рав</w:t>
      </w:r>
      <w:r w:rsidRPr="00E474E4">
        <w:rPr>
          <w:sz w:val="30"/>
          <w:szCs w:val="30"/>
          <w:lang w:val="ru-RU"/>
        </w:rPr>
        <w:t>н</w:t>
      </w:r>
      <w:r w:rsidRPr="003A4715">
        <w:rPr>
          <w:sz w:val="30"/>
          <w:szCs w:val="30"/>
          <w:lang w:val="ru-RU"/>
        </w:rPr>
        <w:t>а</w:t>
      </w:r>
      <w:r w:rsidRPr="00E474E4">
        <w:rPr>
          <w:sz w:val="30"/>
          <w:szCs w:val="30"/>
          <w:lang w:val="ru-RU"/>
        </w:rPr>
        <w:t xml:space="preserve">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5622A182" wp14:editId="099AD238">
            <wp:extent cx="1266825" cy="285750"/>
            <wp:effectExtent l="0" t="0" r="9525" b="0"/>
            <wp:docPr id="24" name="Picture 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 xml:space="preserve">. Период орбиты Венеры - </w:t>
      </w:r>
      <w:r>
        <w:rPr>
          <w:noProof/>
          <w:position w:val="-10"/>
          <w:sz w:val="30"/>
          <w:szCs w:val="30"/>
          <w:lang w:val="ru-RU" w:eastAsia="ru-RU"/>
        </w:rPr>
        <w:drawing>
          <wp:inline distT="0" distB="0" distL="0" distR="0" wp14:anchorId="137F6798" wp14:editId="19B5DD01">
            <wp:extent cx="1190625" cy="285750"/>
            <wp:effectExtent l="0" t="0" r="9525" b="0"/>
            <wp:docPr id="25" name="Picture 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Определим орбитальное метрическое число Венеры: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 w:rsidRPr="003012A7">
        <w:rPr>
          <w:position w:val="-32"/>
          <w:sz w:val="30"/>
          <w:szCs w:val="30"/>
        </w:rPr>
        <w:object w:dxaOrig="3780" w:dyaOrig="800">
          <v:shape id="_x0000_i1032" type="#_x0000_t75" style="width:240pt;height:50.25pt" o:ole="">
            <v:imagedata r:id="rId45" o:title=""/>
          </v:shape>
          <o:OLEObject Type="Embed" ProgID="Equation.3" ShapeID="_x0000_i1032" DrawAspect="Content" ObjectID="_1454669083" r:id="rId46"/>
        </w:object>
      </w:r>
      <w:r w:rsidRPr="00E474E4">
        <w:rPr>
          <w:sz w:val="30"/>
          <w:szCs w:val="30"/>
          <w:lang w:val="ru-RU"/>
        </w:rPr>
        <w:t>.</w:t>
      </w:r>
      <w:r w:rsidRPr="008E1109">
        <w:rPr>
          <w:sz w:val="30"/>
          <w:szCs w:val="30"/>
          <w:lang w:val="ru-RU"/>
        </w:rPr>
        <w:t xml:space="preserve">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206913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</w:t>
      </w:r>
      <w:r w:rsidRPr="008C749D">
        <w:rPr>
          <w:sz w:val="30"/>
          <w:szCs w:val="30"/>
          <w:lang w:val="ru-RU"/>
        </w:rPr>
        <w:t>1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 w:rsidRPr="003012A7">
        <w:rPr>
          <w:position w:val="-30"/>
          <w:sz w:val="30"/>
          <w:szCs w:val="30"/>
        </w:rPr>
        <w:object w:dxaOrig="3820" w:dyaOrig="800">
          <v:shape id="_x0000_i1033" type="#_x0000_t75" style="width:242.25pt;height:50.25pt" o:ole="">
            <v:imagedata r:id="rId47" o:title=""/>
          </v:shape>
          <o:OLEObject Type="Embed" ProgID="Equation.3" ShapeID="_x0000_i1033" DrawAspect="Content" ObjectID="_1454669084" r:id="rId48"/>
        </w:object>
      </w:r>
      <w:r w:rsidRPr="00E474E4">
        <w:rPr>
          <w:sz w:val="30"/>
          <w:szCs w:val="30"/>
          <w:lang w:val="ru-RU"/>
        </w:rPr>
        <w:t>.</w:t>
      </w:r>
      <w:r w:rsidRPr="008E1109">
        <w:rPr>
          <w:sz w:val="30"/>
          <w:szCs w:val="30"/>
          <w:lang w:val="ru-RU"/>
        </w:rPr>
        <w:t xml:space="preserve">  </w:t>
      </w:r>
      <w:r w:rsidRPr="00EC71B0">
        <w:rPr>
          <w:sz w:val="30"/>
          <w:szCs w:val="30"/>
          <w:lang w:val="ru-RU"/>
        </w:rPr>
        <w:t xml:space="preserve">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206913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</w:t>
      </w:r>
      <w:r w:rsidRPr="008E1109">
        <w:rPr>
          <w:sz w:val="30"/>
          <w:szCs w:val="30"/>
          <w:lang w:val="ru-RU"/>
        </w:rPr>
        <w:t>2</w:t>
      </w:r>
      <w:r w:rsidRPr="008A0DE7">
        <w:rPr>
          <w:sz w:val="30"/>
          <w:szCs w:val="30"/>
          <w:lang w:val="ru-RU"/>
        </w:rPr>
        <w:t>)</w:t>
      </w:r>
    </w:p>
    <w:p w:rsidR="00DD1116" w:rsidRPr="00C91A6C" w:rsidRDefault="00DD1116" w:rsidP="00DD1116">
      <w:pPr>
        <w:jc w:val="both"/>
        <w:rPr>
          <w:i/>
          <w:sz w:val="30"/>
          <w:szCs w:val="30"/>
          <w:lang w:val="ru-RU"/>
        </w:rPr>
      </w:pPr>
      <w:bookmarkStart w:id="0" w:name="_GoBack"/>
      <w:r w:rsidRPr="00C91A6C">
        <w:rPr>
          <w:i/>
          <w:sz w:val="30"/>
          <w:szCs w:val="30"/>
          <w:lang w:val="ru-RU"/>
        </w:rPr>
        <w:t xml:space="preserve">Комптоновская длина волны орбитального инерционного кванта </w:t>
      </w:r>
      <w:r w:rsidR="00C91A6C" w:rsidRPr="00C91A6C">
        <w:rPr>
          <w:i/>
          <w:sz w:val="30"/>
          <w:szCs w:val="30"/>
          <w:lang w:val="ru-RU"/>
        </w:rPr>
        <w:t xml:space="preserve">такая </w:t>
      </w:r>
      <w:proofErr w:type="gramStart"/>
      <w:r w:rsidR="00C91A6C" w:rsidRPr="00C91A6C">
        <w:rPr>
          <w:i/>
          <w:sz w:val="30"/>
          <w:szCs w:val="30"/>
          <w:lang w:val="ru-RU"/>
        </w:rPr>
        <w:t>же</w:t>
      </w:r>
      <w:proofErr w:type="gramEnd"/>
      <w:r w:rsidR="00C91A6C" w:rsidRPr="00C91A6C">
        <w:rPr>
          <w:i/>
          <w:sz w:val="30"/>
          <w:szCs w:val="30"/>
          <w:lang w:val="ru-RU"/>
        </w:rPr>
        <w:t xml:space="preserve"> как и для других планет Солнечной системы</w:t>
      </w:r>
    </w:p>
    <w:bookmarkEnd w:id="0"/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 w:rsidRPr="003012A7">
        <w:rPr>
          <w:position w:val="-30"/>
          <w:sz w:val="30"/>
          <w:szCs w:val="30"/>
        </w:rPr>
        <w:object w:dxaOrig="2280" w:dyaOrig="700">
          <v:shape id="_x0000_i1034" type="#_x0000_t75" style="width:2in;height:44.25pt" o:ole="">
            <v:imagedata r:id="rId49" o:title=""/>
          </v:shape>
          <o:OLEObject Type="Embed" ProgID="Equation.3" ShapeID="_x0000_i1034" DrawAspect="Content" ObjectID="_1454669085" r:id="rId50"/>
        </w:object>
      </w:r>
      <w:r w:rsidRPr="00E474E4">
        <w:rPr>
          <w:sz w:val="30"/>
          <w:szCs w:val="30"/>
          <w:lang w:val="ru-RU"/>
        </w:rPr>
        <w:t>.</w:t>
      </w:r>
      <w:r w:rsidRPr="003012A7">
        <w:rPr>
          <w:sz w:val="30"/>
          <w:szCs w:val="30"/>
          <w:lang w:val="ru-RU"/>
        </w:rPr>
        <w:t xml:space="preserve">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206913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</w:t>
      </w:r>
      <w:r w:rsidRPr="003012A7">
        <w:rPr>
          <w:sz w:val="30"/>
          <w:szCs w:val="30"/>
          <w:lang w:val="ru-RU"/>
        </w:rPr>
        <w:t>3</w:t>
      </w:r>
      <w:r w:rsidRPr="008A0DE7">
        <w:rPr>
          <w:sz w:val="30"/>
          <w:szCs w:val="30"/>
          <w:lang w:val="ru-RU"/>
        </w:rPr>
        <w:t>)</w:t>
      </w:r>
    </w:p>
    <w:p w:rsidR="00DD1116" w:rsidRPr="00E76E54" w:rsidRDefault="00DD1116" w:rsidP="00DD1116">
      <w:pPr>
        <w:jc w:val="both"/>
        <w:rPr>
          <w:sz w:val="30"/>
          <w:szCs w:val="30"/>
          <w:lang w:val="ru-RU"/>
        </w:rPr>
      </w:pPr>
      <w:r w:rsidRPr="003012A7">
        <w:rPr>
          <w:sz w:val="30"/>
          <w:szCs w:val="30"/>
          <w:lang w:val="ru-RU"/>
        </w:rPr>
        <w:t>Гравитационная</w:t>
      </w:r>
      <w:r w:rsidRPr="00E474E4">
        <w:rPr>
          <w:sz w:val="30"/>
          <w:szCs w:val="30"/>
          <w:lang w:val="ru-RU"/>
        </w:rPr>
        <w:t xml:space="preserve"> сила, действующая</w:t>
      </w:r>
      <w:r w:rsidRPr="003012A7">
        <w:rPr>
          <w:sz w:val="30"/>
          <w:szCs w:val="30"/>
          <w:lang w:val="ru-RU"/>
        </w:rPr>
        <w:t xml:space="preserve"> на Солнце со стороны</w:t>
      </w:r>
      <w:r>
        <w:rPr>
          <w:sz w:val="30"/>
          <w:szCs w:val="30"/>
          <w:lang w:val="ru-RU"/>
        </w:rPr>
        <w:t xml:space="preserve"> Венер</w:t>
      </w:r>
      <w:r w:rsidRPr="003012A7">
        <w:rPr>
          <w:sz w:val="30"/>
          <w:szCs w:val="30"/>
          <w:lang w:val="ru-RU"/>
        </w:rPr>
        <w:t>ы</w:t>
      </w:r>
      <w:r>
        <w:rPr>
          <w:sz w:val="30"/>
          <w:szCs w:val="30"/>
          <w:lang w:val="ru-RU"/>
        </w:rPr>
        <w:t xml:space="preserve"> равна</w:t>
      </w:r>
    </w:p>
    <w:p w:rsidR="00DD1116" w:rsidRPr="00E474E4" w:rsidRDefault="00DD1116" w:rsidP="00DD1116">
      <w:pPr>
        <w:jc w:val="right"/>
        <w:rPr>
          <w:sz w:val="30"/>
          <w:szCs w:val="30"/>
          <w:lang w:val="ru-RU"/>
        </w:rPr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70EC3E56" wp14:editId="32205451">
            <wp:extent cx="1076325" cy="561975"/>
            <wp:effectExtent l="0" t="0" r="0" b="9525"/>
            <wp:docPr id="26" name="Picture 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  <w:r w:rsidRPr="003012A7">
        <w:rPr>
          <w:sz w:val="30"/>
          <w:szCs w:val="30"/>
          <w:lang w:val="ru-RU"/>
        </w:rPr>
        <w:t xml:space="preserve">                                                 </w:t>
      </w:r>
      <w:r w:rsidRPr="00483F6D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V</w:t>
      </w:r>
      <w:r>
        <w:rPr>
          <w:sz w:val="30"/>
          <w:szCs w:val="30"/>
          <w:lang w:val="ru-RU"/>
        </w:rPr>
        <w:t>.4</w:t>
      </w:r>
      <w:r w:rsidRPr="00206913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.</w:t>
      </w:r>
      <w:r w:rsidRPr="003012A7">
        <w:rPr>
          <w:sz w:val="30"/>
          <w:szCs w:val="30"/>
          <w:lang w:val="ru-RU"/>
        </w:rPr>
        <w:t>4</w:t>
      </w:r>
      <w:r w:rsidRPr="008A0DE7">
        <w:rPr>
          <w:sz w:val="30"/>
          <w:szCs w:val="30"/>
          <w:lang w:val="ru-RU"/>
        </w:rPr>
        <w:t>)</w:t>
      </w:r>
    </w:p>
    <w:p w:rsidR="00DD1116" w:rsidRPr="00E474E4" w:rsidRDefault="00DD1116" w:rsidP="00DD1116">
      <w:pPr>
        <w:jc w:val="both"/>
        <w:rPr>
          <w:sz w:val="30"/>
          <w:szCs w:val="30"/>
          <w:lang w:val="ru-RU"/>
        </w:rPr>
      </w:pPr>
      <w:r w:rsidRPr="00E474E4">
        <w:rPr>
          <w:sz w:val="30"/>
          <w:szCs w:val="30"/>
          <w:lang w:val="ru-RU"/>
        </w:rPr>
        <w:t>Гравитационная сила, действующая на Венеру со стороны Солнца, определяется уравнением:</w:t>
      </w:r>
    </w:p>
    <w:p w:rsidR="003E1569" w:rsidRDefault="00DD1116" w:rsidP="00DD1116">
      <w:pPr>
        <w:jc w:val="center"/>
      </w:pPr>
      <w:r>
        <w:rPr>
          <w:noProof/>
          <w:position w:val="-30"/>
          <w:sz w:val="30"/>
          <w:szCs w:val="30"/>
          <w:lang w:val="ru-RU" w:eastAsia="ru-RU"/>
        </w:rPr>
        <w:drawing>
          <wp:inline distT="0" distB="0" distL="0" distR="0" wp14:anchorId="1D4F70A2" wp14:editId="0BA0BC17">
            <wp:extent cx="1190625" cy="533400"/>
            <wp:effectExtent l="0" t="0" r="9525" b="0"/>
            <wp:docPr id="27" name="Picture 2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E4">
        <w:rPr>
          <w:sz w:val="30"/>
          <w:szCs w:val="30"/>
          <w:lang w:val="ru-RU"/>
        </w:rPr>
        <w:t>.</w:t>
      </w:r>
    </w:p>
    <w:sectPr w:rsidR="003E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8D7"/>
    <w:multiLevelType w:val="hybridMultilevel"/>
    <w:tmpl w:val="C1B830CE"/>
    <w:lvl w:ilvl="0" w:tplc="B6FA0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16"/>
    <w:rsid w:val="0033260D"/>
    <w:rsid w:val="003E1569"/>
    <w:rsid w:val="00C91A6C"/>
    <w:rsid w:val="00D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1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29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oleObject" Target="embeddings/oleObject3.bin"/><Relationship Id="rId42" Type="http://schemas.openxmlformats.org/officeDocument/2006/relationships/oleObject" Target="embeddings/oleObject7.bin"/><Relationship Id="rId47" Type="http://schemas.openxmlformats.org/officeDocument/2006/relationships/image" Target="media/image34.wmf"/><Relationship Id="rId50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6.wmf"/><Relationship Id="rId38" Type="http://schemas.openxmlformats.org/officeDocument/2006/relationships/oleObject" Target="embeddings/oleObject5.bin"/><Relationship Id="rId46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0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oleObject" Target="embeddings/oleObject2.bin"/><Relationship Id="rId37" Type="http://schemas.openxmlformats.org/officeDocument/2006/relationships/image" Target="media/image28.wmf"/><Relationship Id="rId40" Type="http://schemas.openxmlformats.org/officeDocument/2006/relationships/oleObject" Target="embeddings/oleObject6.bin"/><Relationship Id="rId45" Type="http://schemas.openxmlformats.org/officeDocument/2006/relationships/image" Target="media/image33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oleObject" Target="embeddings/oleObject4.bin"/><Relationship Id="rId49" Type="http://schemas.openxmlformats.org/officeDocument/2006/relationships/image" Target="media/image35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5.wmf"/><Relationship Id="rId44" Type="http://schemas.openxmlformats.org/officeDocument/2006/relationships/image" Target="media/image32.wmf"/><Relationship Id="rId52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oleObject" Target="embeddings/oleObject1.bin"/><Relationship Id="rId35" Type="http://schemas.openxmlformats.org/officeDocument/2006/relationships/image" Target="media/image27.wmf"/><Relationship Id="rId43" Type="http://schemas.openxmlformats.org/officeDocument/2006/relationships/image" Target="media/image31.wmf"/><Relationship Id="rId48" Type="http://schemas.openxmlformats.org/officeDocument/2006/relationships/oleObject" Target="embeddings/oleObject9.bin"/><Relationship Id="rId8" Type="http://schemas.openxmlformats.org/officeDocument/2006/relationships/image" Target="media/image3.wmf"/><Relationship Id="rId51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2014-02-23T08:14:00Z</dcterms:created>
  <dcterms:modified xsi:type="dcterms:W3CDTF">2014-02-23T09:29:00Z</dcterms:modified>
</cp:coreProperties>
</file>